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30~2026/05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30~2026/05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30~2026/05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