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25~2026/07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25~2026/07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25~2026/07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