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台灣職安卡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2026/09/08~2026/09/08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台灣職安卡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2026/09/08~2026/09/08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2026/09/08~2026/09/08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2.職業安全衛生概念及營造作業安全衛生相關法規概要
                <w:br/>
                3.營造工程安全衛生管理
                <w:br/>
                4.營造工程危害辨識及對策
                <w:br/>
                5.營造施工安全標準作業程序
                <w:br/>
                6.安全衛生工作守則及相關安全衛生知識
                <w:br/>
                7.營造自動檢查及緊急應變與急救處理
                <w:br/>
                8.作業安全衛生有關法規概要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1,500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