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2026/06/22~2026/06/22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2026/06/22~2026/06/22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2026/06/22~2026/06/22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0900-1600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具有營造業甲種業務主管、營造業乙種業務主管、營造業丙種業務主管等任一訓練之結業證書正本及影本1份、身分證正、反影本1份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