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課程名稱：特定化學物質作業主管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訓練日期：2026/09/09~2026/09/11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課程名稱：特定化學物質作業主管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訓練日期：2026/09/09~2026/09/11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2026/09/09~2026/09/11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報到時間0830-0900；夜間假日-學科：0900-1600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