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課程名稱：營造業丙種職業安全衛生業務主管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訓練日期：2026/09/03~2026/09/08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課程名稱：營造業丙種職業安全衛生業務主管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訓練日期：2026/09/03~2026/09/08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2026/09/03~2026/09/08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