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8~2026/07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8~2026/07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28~2026/07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