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2~2026/05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2~2026/05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2~2026/05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