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2026/05/21~2026/05/29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2026/05/21~2026/05/29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2026/05/21~2026/05/29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