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2026/10/24~2026/10/24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2026/10/24~2026/10/24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2026/10/24~2026/10/24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0900-1600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