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課程名稱：特定化學物質作業主管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訓練日期：2026/12/22~2026/12/24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課程名稱：特定化學物質作業主管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訓練日期：2026/12/22~2026/12/24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2026/12/22~2026/12/24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報到時間0830-0900；夜間假日-學科：0900-1600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